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ПОСЛЕДСТВИЯ УСТРОЙСТВА НА РАБОТУ БЕЗ НАДЛЕЖАЩЕГО ОФОРМЛЕНИЯ ТРУДОВЫХ ОТНОШЕНИЙ, ПОЛУЧЕНИЯ ЗАРАБОТНОЙ ПЛАТЫ В «КОНВЕРТАХ».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End w:id="0"/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последнее время особую актуальность приобрела проблема неформальной занятости. В условиях спада экономического развития рынка, роста конкуренции и дефицита оборотных средств субъектов предпринимательства работодателям невыгодно официально устраивать на работу граждан по причине возникновения нежелательных для них обязательств, в том числе влекущих денежные затраты.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отдельных работодателей подобная практика стала обыденным делом. В большинстве случаев подобные нарушения допускаются работодателями – индивидуальными предпринимателями либо мелкими предприятиями, осуществляющими деятельность в сфере торговли и общественного питания.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причина нелегальных выплат заработной платы – нежелание работодателей платить налоги и исполнять обязанности, возложенные на них трудовым законодательством.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том случае, если при трудоустройстве работодатель уклоняется от заключения трудового договора или предлагает оформить гражданско-правовые отношения при фактическом осуществлении вами трудовой деятельности, необходимо понимать, какие последствия влечет за собой работа на таких условиях.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Соглашаясь на работу без оформления трудовых отношений, вы лишаетесь социальных гарантий по пенсионному обеспечению и медицинскому страхованию, теряете трудовой стаж, не будете обеспечены ежегодным оплачиваемым отпуском, пособием по беременности и родам, по уходу за ребенком. Необходимо понимать, что в таких случаях работодатель не отвечает за обеспечение безопасности условий труда, а значит, вы не сможете рассчитывать на пособие в связи с несчастным случаем на производстве или профессиональным заболеванием.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учитывая, что заработная плата работнику в соответствии с законом устанавливается трудовым договором, у работодателя фактически отсутствует обязанность оплачивать ваш труд, и у вас нет никаких гарантий на получение вознаграждения за работу в установленные сроки.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Нередко встречаются и случаи выплаты заработной платы в «конвертах» при наличии оформленных трудовых отношений.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таком положении дел заработная плата фактически делится на две части – та, которую выплачивают официально (как правило, она соответствует минимальному </w:t>
      </w:r>
      <w:proofErr w:type="gramStart"/>
      <w:r>
        <w:rPr>
          <w:rFonts w:ascii="Times New Roman" w:hAnsi="Times New Roman"/>
        </w:rPr>
        <w:t>размеру оплаты труда</w:t>
      </w:r>
      <w:proofErr w:type="gramEnd"/>
      <w:r>
        <w:rPr>
          <w:rFonts w:ascii="Times New Roman" w:hAnsi="Times New Roman"/>
        </w:rPr>
        <w:t>), и вторая – большая часть, выплачивается работнику «в конверте».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вы соглашаетесь на выплату заработной платы по таким «серым» схемам, вы рискуете не получить ее в случае конфликта с работодателем, лишиться части социальных гарантий, связанных с сокращением, простоем, обучением и прочими жизненными ситуациями.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также знать, что при выплате заработной платы работодатель обязан извещать в письменной форме каждого работника о составных частях заработной платы, причитающейся ему за соответствующий период, о размерах всех начисленных сумм и произведенных удержаний, об общей денежной сумме, подлежащей выплате.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органов прокуратуры, контроля (надзора), правоохраны наибольшую сложность представляет вопрос установления фактов неформальной занятости населения, осуществления выплат по «серым» схемам. С определенными трудностями доказывания приходится сталкиваться и в суде при отстаивании интересов работников. Зачастую это связано с нежеланием самих работников отстаивать свою гражданскую позицию и заботиться о своем будущем.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Благоприятные условия труда могут быть созданы только в случае возникновения легитимных отношений между работодателем и работником в рамках правового поля. Безынициативность в вопросах предъявления законных требований работодателям по надлежащему оформлению трудовых отношений, игнорирование последними основных принципов трудового законодательства создают почву для нарушения ваших трудовых прав, отрицательно сказываются на вашем финансовом благополучии.</w:t>
      </w:r>
    </w:p>
    <w:p w:rsidR="00087FD9" w:rsidRDefault="00087FD9" w:rsidP="00087F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искоренения порочной практики использования «серых» схем оплаты труда, уклонения от оформления трудовых отношений необходимо оперативно информировать о каждом подобном факте органы прокуратуры, государственную инспекцию труда и налоговые органы.</w:t>
      </w:r>
    </w:p>
    <w:p w:rsidR="00087FD9" w:rsidRDefault="00087FD9" w:rsidP="00087FD9"/>
    <w:p w:rsidR="00F51135" w:rsidRDefault="00F51135"/>
    <w:sectPr w:rsidR="00F5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D"/>
    <w:rsid w:val="000655E8"/>
    <w:rsid w:val="00087FD9"/>
    <w:rsid w:val="000915F8"/>
    <w:rsid w:val="00093E21"/>
    <w:rsid w:val="00105222"/>
    <w:rsid w:val="00127F54"/>
    <w:rsid w:val="00141137"/>
    <w:rsid w:val="001428E3"/>
    <w:rsid w:val="00161EB8"/>
    <w:rsid w:val="00163F30"/>
    <w:rsid w:val="00196CB6"/>
    <w:rsid w:val="001C763F"/>
    <w:rsid w:val="00251EB2"/>
    <w:rsid w:val="002539A8"/>
    <w:rsid w:val="0026020D"/>
    <w:rsid w:val="002B5E2B"/>
    <w:rsid w:val="00322B4A"/>
    <w:rsid w:val="00377FC4"/>
    <w:rsid w:val="003F2F0B"/>
    <w:rsid w:val="003F6F53"/>
    <w:rsid w:val="00412253"/>
    <w:rsid w:val="00437218"/>
    <w:rsid w:val="00450923"/>
    <w:rsid w:val="00477C10"/>
    <w:rsid w:val="00486F4E"/>
    <w:rsid w:val="004E04A7"/>
    <w:rsid w:val="004F4861"/>
    <w:rsid w:val="0052014E"/>
    <w:rsid w:val="00596D8F"/>
    <w:rsid w:val="00626B29"/>
    <w:rsid w:val="006447CF"/>
    <w:rsid w:val="006601B9"/>
    <w:rsid w:val="006628F7"/>
    <w:rsid w:val="00677D1B"/>
    <w:rsid w:val="007106FD"/>
    <w:rsid w:val="00741697"/>
    <w:rsid w:val="007559C8"/>
    <w:rsid w:val="00765926"/>
    <w:rsid w:val="00774147"/>
    <w:rsid w:val="0078188B"/>
    <w:rsid w:val="007E2CED"/>
    <w:rsid w:val="007E516E"/>
    <w:rsid w:val="00814DC6"/>
    <w:rsid w:val="0083295D"/>
    <w:rsid w:val="008333D2"/>
    <w:rsid w:val="008470BD"/>
    <w:rsid w:val="00874821"/>
    <w:rsid w:val="00895747"/>
    <w:rsid w:val="008A48E6"/>
    <w:rsid w:val="008B4C6D"/>
    <w:rsid w:val="009074E6"/>
    <w:rsid w:val="00912321"/>
    <w:rsid w:val="00922363"/>
    <w:rsid w:val="00993997"/>
    <w:rsid w:val="0099593F"/>
    <w:rsid w:val="0099751F"/>
    <w:rsid w:val="009B4FCE"/>
    <w:rsid w:val="009D1461"/>
    <w:rsid w:val="00A05DD9"/>
    <w:rsid w:val="00A05EB2"/>
    <w:rsid w:val="00A25D15"/>
    <w:rsid w:val="00A42057"/>
    <w:rsid w:val="00A651A3"/>
    <w:rsid w:val="00A85C23"/>
    <w:rsid w:val="00AA4677"/>
    <w:rsid w:val="00AB000C"/>
    <w:rsid w:val="00AC13FF"/>
    <w:rsid w:val="00AD0063"/>
    <w:rsid w:val="00AD54E2"/>
    <w:rsid w:val="00AD7B2D"/>
    <w:rsid w:val="00AE117F"/>
    <w:rsid w:val="00AE24B1"/>
    <w:rsid w:val="00AE48FD"/>
    <w:rsid w:val="00AF52D2"/>
    <w:rsid w:val="00AF6061"/>
    <w:rsid w:val="00B161B2"/>
    <w:rsid w:val="00B7600A"/>
    <w:rsid w:val="00B8037A"/>
    <w:rsid w:val="00BA711E"/>
    <w:rsid w:val="00BC590A"/>
    <w:rsid w:val="00C51B7B"/>
    <w:rsid w:val="00C60CD6"/>
    <w:rsid w:val="00C67122"/>
    <w:rsid w:val="00C9012D"/>
    <w:rsid w:val="00C90C14"/>
    <w:rsid w:val="00CD5D23"/>
    <w:rsid w:val="00CF500C"/>
    <w:rsid w:val="00D05A0E"/>
    <w:rsid w:val="00D35433"/>
    <w:rsid w:val="00D525B7"/>
    <w:rsid w:val="00D707B9"/>
    <w:rsid w:val="00DA5418"/>
    <w:rsid w:val="00DB2C81"/>
    <w:rsid w:val="00DB3EED"/>
    <w:rsid w:val="00E16BAA"/>
    <w:rsid w:val="00E23343"/>
    <w:rsid w:val="00E23F30"/>
    <w:rsid w:val="00E259D6"/>
    <w:rsid w:val="00E30BB2"/>
    <w:rsid w:val="00E359EF"/>
    <w:rsid w:val="00E7205B"/>
    <w:rsid w:val="00E934AA"/>
    <w:rsid w:val="00EF4677"/>
    <w:rsid w:val="00F51135"/>
    <w:rsid w:val="00F5269D"/>
    <w:rsid w:val="00F53AD1"/>
    <w:rsid w:val="00F731BE"/>
    <w:rsid w:val="00F7747C"/>
    <w:rsid w:val="00FA4366"/>
    <w:rsid w:val="00FB19B1"/>
    <w:rsid w:val="00FC6990"/>
    <w:rsid w:val="00FF0A25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2</cp:revision>
  <dcterms:created xsi:type="dcterms:W3CDTF">2019-04-03T18:09:00Z</dcterms:created>
  <dcterms:modified xsi:type="dcterms:W3CDTF">2019-04-03T18:10:00Z</dcterms:modified>
</cp:coreProperties>
</file>