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5BCDE" w14:textId="77777777" w:rsidR="00010F32" w:rsidRPr="00E24ACE" w:rsidRDefault="005D2964" w:rsidP="00E24ACE">
      <w:pPr>
        <w:jc w:val="right"/>
        <w:rPr>
          <w:rFonts w:ascii="Arial" w:hAnsi="Arial" w:cs="Arial"/>
          <w:color w:val="595959"/>
          <w:sz w:val="24"/>
        </w:rPr>
      </w:pPr>
      <w:r w:rsidRPr="005D2964">
        <w:rPr>
          <w:rFonts w:ascii="Arial" w:hAnsi="Arial" w:cs="Arial"/>
          <w:color w:val="595959"/>
          <w:sz w:val="24"/>
        </w:rPr>
        <w:t>12.08</w:t>
      </w:r>
      <w:r w:rsidR="008658C2" w:rsidRPr="005D2964">
        <w:rPr>
          <w:rFonts w:ascii="Arial" w:hAnsi="Arial" w:cs="Arial"/>
          <w:color w:val="595959"/>
          <w:sz w:val="24"/>
        </w:rPr>
        <w:t>.</w:t>
      </w:r>
      <w:r w:rsidR="0068671F" w:rsidRPr="005D2964">
        <w:rPr>
          <w:rFonts w:ascii="Arial" w:hAnsi="Arial" w:cs="Arial"/>
          <w:color w:val="595959"/>
          <w:sz w:val="24"/>
        </w:rPr>
        <w:t>2021</w:t>
      </w:r>
    </w:p>
    <w:p w14:paraId="795B35E2" w14:textId="77777777" w:rsidR="003822C1" w:rsidRDefault="005D2964" w:rsidP="005D2964">
      <w:pPr>
        <w:tabs>
          <w:tab w:val="left" w:pos="0"/>
        </w:tabs>
        <w:spacing w:line="276" w:lineRule="auto"/>
        <w:ind w:left="284"/>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5D2964">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КАК МЕНЯЕТСЯ МО</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ЛОДЕЖЬ И ЧТО ПОКАЖЕТ ПЕРЕПИСЬ? </w:t>
      </w:r>
    </w:p>
    <w:p w14:paraId="3B2F29DF" w14:textId="77777777" w:rsidR="00A801F2" w:rsidRPr="009C3868" w:rsidRDefault="005D2964" w:rsidP="005D2964">
      <w:pPr>
        <w:spacing w:line="276" w:lineRule="auto"/>
        <w:ind w:left="1276"/>
        <w:jc w:val="both"/>
        <w:rPr>
          <w:rFonts w:ascii="Arial" w:eastAsia="Calibri" w:hAnsi="Arial" w:cs="Arial"/>
          <w:b/>
          <w:bCs/>
          <w:color w:val="525252"/>
          <w:sz w:val="24"/>
          <w:szCs w:val="24"/>
        </w:rPr>
      </w:pPr>
      <w:r w:rsidRPr="005D2964">
        <w:rPr>
          <w:rFonts w:ascii="Arial" w:eastAsia="Calibri" w:hAnsi="Arial" w:cs="Arial"/>
          <w:b/>
          <w:bCs/>
          <w:color w:val="525252"/>
          <w:sz w:val="24"/>
          <w:szCs w:val="24"/>
        </w:rPr>
        <w:t>В России сокращается количество молодых людей, которые не учатся, не работают и не приобретают профессиональных навыков. Сейчас это 10,6%</w:t>
      </w:r>
      <w:r w:rsidR="0096299A">
        <w:rPr>
          <w:rFonts w:ascii="Arial" w:eastAsia="Calibri" w:hAnsi="Arial" w:cs="Arial"/>
          <w:b/>
          <w:bCs/>
          <w:color w:val="525252"/>
          <w:sz w:val="24"/>
          <w:szCs w:val="24"/>
        </w:rPr>
        <w:t xml:space="preserve">, сообщает </w:t>
      </w:r>
      <w:hyperlink r:id="rId8" w:history="1">
        <w:r w:rsidR="0096299A" w:rsidRPr="0096299A">
          <w:rPr>
            <w:rStyle w:val="a9"/>
            <w:rFonts w:ascii="Arial" w:eastAsia="Calibri" w:hAnsi="Arial" w:cs="Arial"/>
            <w:b/>
            <w:bCs/>
            <w:sz w:val="24"/>
            <w:szCs w:val="24"/>
          </w:rPr>
          <w:t>сайт</w:t>
        </w:r>
      </w:hyperlink>
      <w:r w:rsidR="0096299A">
        <w:rPr>
          <w:rFonts w:ascii="Arial" w:eastAsia="Calibri" w:hAnsi="Arial" w:cs="Arial"/>
          <w:b/>
          <w:bCs/>
          <w:color w:val="525252"/>
          <w:sz w:val="24"/>
          <w:szCs w:val="24"/>
        </w:rPr>
        <w:t xml:space="preserve"> Всероссийской переписи населения</w:t>
      </w:r>
      <w:r w:rsidRPr="005D2964">
        <w:rPr>
          <w:rFonts w:ascii="Arial" w:eastAsia="Calibri" w:hAnsi="Arial" w:cs="Arial"/>
          <w:b/>
          <w:bCs/>
          <w:color w:val="525252"/>
          <w:sz w:val="24"/>
          <w:szCs w:val="24"/>
        </w:rPr>
        <w:t>. В Международный день молодежи разбираемся, какая она, современная российская молодежь глазами статистики, и зачем ей нужна перепись населения.</w:t>
      </w:r>
      <w:r w:rsidR="00BC6248" w:rsidRPr="00BC6248">
        <w:rPr>
          <w:rFonts w:ascii="Arial" w:eastAsia="Calibri" w:hAnsi="Arial" w:cs="Arial"/>
          <w:b/>
          <w:bCs/>
          <w:color w:val="525252"/>
          <w:sz w:val="24"/>
          <w:szCs w:val="24"/>
        </w:rPr>
        <w:t xml:space="preserve"> </w:t>
      </w:r>
    </w:p>
    <w:p w14:paraId="1B6612C6" w14:textId="77777777" w:rsidR="00BC6248" w:rsidRPr="00BC6248" w:rsidRDefault="00BC6248" w:rsidP="00BC6248">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В самом конце 2020 года в России был принят закон о молодежной политике, который повысил возраст молодежи с 30 до 35 лет включительно. Таким образом, численность молодежи в возрасте 14-35 лет в РФ увеличилась на 12,6 миллиона человек и достигла 39,1 миллиона.</w:t>
      </w:r>
    </w:p>
    <w:p w14:paraId="35EB09B3" w14:textId="4CB50A5D" w:rsidR="00BC6248" w:rsidRPr="00BC6248" w:rsidRDefault="00BC6248" w:rsidP="00BC6248">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При этом в России сокращается количество молодых россиян, которые не учатся, не работают и не приобретают профессиональных навыков. Если в 2010 году этот показатель составлял 13,8% от общего числа юношей и девушек в возрасте 15-24 года, то к 2019-м</w:t>
      </w:r>
      <w:r w:rsidR="005B0AA7">
        <w:rPr>
          <w:rFonts w:ascii="Arial" w:eastAsia="Calibri" w:hAnsi="Arial" w:cs="Arial"/>
          <w:bCs/>
          <w:color w:val="525252"/>
          <w:sz w:val="24"/>
          <w:szCs w:val="24"/>
        </w:rPr>
        <w:t>у</w:t>
      </w:r>
      <w:r w:rsidRPr="00BC6248">
        <w:rPr>
          <w:rFonts w:ascii="Arial" w:eastAsia="Calibri" w:hAnsi="Arial" w:cs="Arial"/>
          <w:bCs/>
          <w:color w:val="525252"/>
          <w:sz w:val="24"/>
          <w:szCs w:val="24"/>
        </w:rPr>
        <w:t xml:space="preserve"> он снизился до 10,6%. </w:t>
      </w:r>
    </w:p>
    <w:p w14:paraId="14DFF4B7" w14:textId="77777777" w:rsidR="00BC6248" w:rsidRPr="00BC6248" w:rsidRDefault="00BC6248" w:rsidP="00BC6248">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По качеству человеческого капитала наша страна сейчас находится в десятке передовых стран мира, констатируют во Всемирном банке. За последние 10 лет Индекс человеческого капитала в России поднялся с 62% до 68% – в основном из-за роста показателей здоровья детей и взрослых, а также высоких оценок системы общего среднего образования.</w:t>
      </w:r>
    </w:p>
    <w:p w14:paraId="6EBBDE67" w14:textId="77777777" w:rsidR="00BC6248" w:rsidRPr="00BC6248" w:rsidRDefault="00BC6248" w:rsidP="00BC6248">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Молодежь во все времена стремится расширить свои горизонты и быстро осваивает новое. Сейчас молодые люди оказались в тренде цифровизации – они активно пользуются различными онлайн-сервисами, в том числе порталом госуслуг. По данным международной консалтинговой компании BCG, Россия заняла третье место в мире по темпам роста использования цифровых госуслуг и вошла в топ-10 стран мира по интенсивности их использования. </w:t>
      </w:r>
    </w:p>
    <w:p w14:paraId="38501206" w14:textId="77777777" w:rsidR="00BC6248" w:rsidRPr="00BC6248" w:rsidRDefault="00BC6248" w:rsidP="00BC6248">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Стартующая в октябре Всероссийская перепись населения, которая станет первой отечественной цифровой переписью, несомненно, привлечет внимание молодежи, отмечает генеральный директор Института региональных проблем Дмитрий Журавлев. </w:t>
      </w:r>
    </w:p>
    <w:p w14:paraId="72D04CB7" w14:textId="77777777" w:rsidR="00BC6248" w:rsidRPr="00BC6248" w:rsidRDefault="00BC6248" w:rsidP="00BC6248">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«Перепись у нас будет передовая, поэтому она перестает выглядеть в их глазах как рутинное бюрократическое мероприятие, которые неизвестно </w:t>
      </w:r>
      <w:r w:rsidRPr="00BC6248">
        <w:rPr>
          <w:rFonts w:ascii="Arial" w:eastAsia="Calibri" w:hAnsi="Arial" w:cs="Arial"/>
          <w:bCs/>
          <w:color w:val="525252"/>
          <w:sz w:val="24"/>
          <w:szCs w:val="24"/>
        </w:rPr>
        <w:lastRenderedPageBreak/>
        <w:t xml:space="preserve">зачем проводят скучные взрослые. В результате перепись на Госуслугах превращается в некий аналог компьютерной игры с той разницей, что игра – это виртуальные баллы, а перепись – это цифры, определяющие будущее страны на многие годы вперед», – пояснил он </w:t>
      </w:r>
      <w:proofErr w:type="spellStart"/>
      <w:r w:rsidRPr="00BC6248">
        <w:rPr>
          <w:rFonts w:ascii="Arial" w:eastAsia="Calibri" w:hAnsi="Arial" w:cs="Arial"/>
          <w:bCs/>
          <w:color w:val="525252"/>
          <w:sz w:val="24"/>
          <w:szCs w:val="24"/>
        </w:rPr>
        <w:t>Медиаофису</w:t>
      </w:r>
      <w:proofErr w:type="spellEnd"/>
      <w:r w:rsidRPr="00BC6248">
        <w:rPr>
          <w:rFonts w:ascii="Arial" w:eastAsia="Calibri" w:hAnsi="Arial" w:cs="Arial"/>
          <w:bCs/>
          <w:color w:val="525252"/>
          <w:sz w:val="24"/>
          <w:szCs w:val="24"/>
        </w:rPr>
        <w:t xml:space="preserve"> Всероссийской переписи населения.</w:t>
      </w:r>
    </w:p>
    <w:p w14:paraId="3C1BEED5" w14:textId="77777777" w:rsidR="00BC6248" w:rsidRPr="00BC6248" w:rsidRDefault="00BC6248" w:rsidP="00BC6248">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Как отмечалось выше, </w:t>
      </w:r>
      <w:r w:rsidRPr="00BC6248">
        <w:rPr>
          <w:rFonts w:ascii="Arial" w:eastAsia="Calibri" w:hAnsi="Arial" w:cs="Arial"/>
          <w:bCs/>
          <w:color w:val="525252"/>
          <w:sz w:val="24"/>
          <w:szCs w:val="24"/>
        </w:rPr>
        <w:t>Россия входит в топ-10 стран по интенсивности использования цифровых госуслуг. В феврале 2020 года на портал Госуслуг ежедневно обращалось порядка 3 млн человек, которые оформляли около 200 тыс. электронных заявлений в сутки. В первые месяцы пандемии количество обращений на портал выросло в три раза от средней нормы и достигло порядка 9 млн человек ежедневно.</w:t>
      </w:r>
    </w:p>
    <w:p w14:paraId="16A64004" w14:textId="77777777" w:rsidR="00BC6248" w:rsidRPr="00BC6248" w:rsidRDefault="00BC6248" w:rsidP="00BC6248">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Дмитрий Журавлев обращает внимание на важный аспект, который меньше осознается молодыми людьми: масштабные исследования, как переписи населения, нужны для того, чтобы понимать, что происходит в стране. </w:t>
      </w:r>
    </w:p>
    <w:p w14:paraId="02F29CBE" w14:textId="77777777" w:rsidR="00BC6248" w:rsidRPr="00BC6248" w:rsidRDefault="00BC6248" w:rsidP="00BC6248">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«Перепись – это орудие дальнего боя, ее итоги используются для формирования долгосрочных экономических прогнозов. Если сегодня не участвовать в переписи, то завтра не нужно задавать вопросы, почему так мало строится детских садов, школ и больниц», – говорит эксперт. </w:t>
      </w:r>
    </w:p>
    <w:p w14:paraId="3073DCD9" w14:textId="77777777" w:rsidR="00BC6248" w:rsidRPr="00BC6248" w:rsidRDefault="00BC6248" w:rsidP="00BC6248">
      <w:pPr>
        <w:spacing w:line="276" w:lineRule="auto"/>
        <w:ind w:firstLine="708"/>
        <w:jc w:val="both"/>
        <w:rPr>
          <w:rFonts w:ascii="Arial" w:eastAsia="Calibri" w:hAnsi="Arial" w:cs="Arial"/>
          <w:bCs/>
          <w:color w:val="525252"/>
          <w:sz w:val="24"/>
          <w:szCs w:val="24"/>
        </w:rPr>
      </w:pPr>
      <w:r w:rsidRPr="00BC6248">
        <w:rPr>
          <w:rFonts w:ascii="Arial" w:eastAsia="Calibri" w:hAnsi="Arial" w:cs="Arial"/>
          <w:bCs/>
          <w:color w:val="525252"/>
          <w:sz w:val="24"/>
          <w:szCs w:val="24"/>
        </w:rPr>
        <w:t xml:space="preserve">Именно с помощью переписей мы получаем точную информацию о количестве жителей каждого села, поселка или города. От этого показателя зависит финансирование мер социальной поддержки, подчеркивает он. </w:t>
      </w:r>
    </w:p>
    <w:p w14:paraId="67EC30AC" w14:textId="77777777" w:rsidR="00BC6248" w:rsidRPr="00BC6248" w:rsidRDefault="00BC6248" w:rsidP="00BC6248">
      <w:pPr>
        <w:spacing w:line="276" w:lineRule="auto"/>
        <w:ind w:firstLine="708"/>
        <w:jc w:val="both"/>
        <w:rPr>
          <w:rFonts w:ascii="Arial" w:eastAsia="Calibri" w:hAnsi="Arial" w:cs="Arial"/>
          <w:bCs/>
          <w:color w:val="525252"/>
          <w:sz w:val="24"/>
          <w:szCs w:val="24"/>
        </w:rPr>
      </w:pPr>
    </w:p>
    <w:p w14:paraId="6B141E08" w14:textId="77777777" w:rsidR="00BC6248" w:rsidRPr="00BC6248" w:rsidRDefault="00BC6248" w:rsidP="00BC6248">
      <w:pPr>
        <w:spacing w:line="276" w:lineRule="auto"/>
        <w:ind w:firstLine="708"/>
        <w:jc w:val="both"/>
        <w:rPr>
          <w:rFonts w:ascii="Arial" w:eastAsia="Calibri" w:hAnsi="Arial" w:cs="Arial"/>
          <w:bCs/>
          <w:i/>
          <w:color w:val="525252"/>
          <w:sz w:val="24"/>
          <w:szCs w:val="24"/>
        </w:rPr>
      </w:pPr>
      <w:r w:rsidRPr="00BC6248">
        <w:rPr>
          <w:rFonts w:ascii="Arial" w:eastAsia="Calibri" w:hAnsi="Arial" w:cs="Arial"/>
          <w:bCs/>
          <w:i/>
          <w:color w:val="525252"/>
          <w:sz w:val="24"/>
          <w:szCs w:val="24"/>
        </w:rPr>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DD11A27" w14:textId="77777777" w:rsidR="005B641A" w:rsidRPr="009C4997" w:rsidRDefault="005B641A" w:rsidP="009C4997">
      <w:pPr>
        <w:spacing w:after="0" w:line="276" w:lineRule="auto"/>
        <w:rPr>
          <w:rFonts w:ascii="Arial" w:eastAsia="Calibri" w:hAnsi="Arial" w:cs="Arial"/>
          <w:i/>
          <w:color w:val="525252"/>
          <w:sz w:val="24"/>
          <w:szCs w:val="24"/>
        </w:rPr>
      </w:pPr>
    </w:p>
    <w:p w14:paraId="59E5571B" w14:textId="77777777" w:rsidR="009C4997" w:rsidRPr="009C4997" w:rsidRDefault="009C4997" w:rsidP="009C4997">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4E4B9A46" w14:textId="77777777" w:rsidR="009C4997" w:rsidRPr="009C4997" w:rsidRDefault="003B778F"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14:paraId="456A45BF" w14:textId="77777777" w:rsidR="009C4997" w:rsidRPr="009C4997" w:rsidRDefault="003B778F"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14:paraId="190293D2"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12ED9431" w14:textId="77777777" w:rsidR="009C4997" w:rsidRPr="009C4997" w:rsidRDefault="003B778F"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https://www.facebook.com/strana2020</w:t>
        </w:r>
      </w:hyperlink>
    </w:p>
    <w:p w14:paraId="3F5AD86B" w14:textId="77777777" w:rsidR="009C4997" w:rsidRPr="009C4997" w:rsidRDefault="003B778F"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https://vk.com/strana2020</w:t>
        </w:r>
      </w:hyperlink>
    </w:p>
    <w:p w14:paraId="1B2D58B1" w14:textId="77777777" w:rsidR="009C4997" w:rsidRPr="009C4997" w:rsidRDefault="003B778F"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https://ok.ru/strana2020</w:t>
        </w:r>
      </w:hyperlink>
    </w:p>
    <w:p w14:paraId="35B02D48" w14:textId="77777777" w:rsidR="009C4997" w:rsidRPr="009C4997" w:rsidRDefault="003B778F"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https://www.instagram.com/strana2020</w:t>
        </w:r>
      </w:hyperlink>
    </w:p>
    <w:p w14:paraId="42C5F8B9" w14:textId="77777777" w:rsidR="009C4997" w:rsidRPr="009C4997" w:rsidRDefault="003B778F"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youtube.com</w:t>
        </w:r>
      </w:hyperlink>
    </w:p>
    <w:p w14:paraId="3FE3BBAE" w14:textId="77777777" w:rsidR="009C4997" w:rsidRPr="009C4997" w:rsidRDefault="009C4997" w:rsidP="009C4997">
      <w:pPr>
        <w:spacing w:after="0" w:line="276" w:lineRule="auto"/>
        <w:jc w:val="both"/>
        <w:rPr>
          <w:rFonts w:ascii="Arial" w:eastAsia="Calibri" w:hAnsi="Arial" w:cs="Arial"/>
          <w:color w:val="595959"/>
          <w:sz w:val="24"/>
        </w:rPr>
      </w:pPr>
    </w:p>
    <w:p w14:paraId="1EA3E053"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5A527FD9" wp14:editId="29FF8B6A">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0FE18907"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74B13" w14:textId="77777777" w:rsidR="00F60022" w:rsidRDefault="00F60022" w:rsidP="00A02726">
      <w:pPr>
        <w:spacing w:after="0" w:line="240" w:lineRule="auto"/>
      </w:pPr>
      <w:r>
        <w:separator/>
      </w:r>
    </w:p>
  </w:endnote>
  <w:endnote w:type="continuationSeparator" w:id="0">
    <w:p w14:paraId="24DFB498" w14:textId="77777777" w:rsidR="00F60022" w:rsidRDefault="00F6002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3CEFFF2D"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45E8E84C" wp14:editId="13247C7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9C76DF7" wp14:editId="72D29849">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4291698" wp14:editId="0754724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96299A">
          <w:rPr>
            <w:noProof/>
          </w:rPr>
          <w:t>1</w:t>
        </w:r>
        <w:r w:rsidR="0029715E">
          <w:fldChar w:fldCharType="end"/>
        </w:r>
      </w:p>
    </w:sdtContent>
  </w:sdt>
  <w:p w14:paraId="5E1D3C9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42458" w14:textId="77777777" w:rsidR="00F60022" w:rsidRDefault="00F60022" w:rsidP="00A02726">
      <w:pPr>
        <w:spacing w:after="0" w:line="240" w:lineRule="auto"/>
      </w:pPr>
      <w:r>
        <w:separator/>
      </w:r>
    </w:p>
  </w:footnote>
  <w:footnote w:type="continuationSeparator" w:id="0">
    <w:p w14:paraId="62FDDE51" w14:textId="77777777" w:rsidR="00F60022" w:rsidRDefault="00F60022"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7055B" w14:textId="77777777" w:rsidR="00962C5A" w:rsidRDefault="003B778F">
    <w:pPr>
      <w:pStyle w:val="a3"/>
    </w:pPr>
    <w:r>
      <w:rPr>
        <w:noProof/>
        <w:lang w:eastAsia="ru-RU"/>
      </w:rPr>
      <w:pict w14:anchorId="4019F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37D2" w14:textId="77777777" w:rsidR="00A02726" w:rsidRDefault="00AB0BE6" w:rsidP="00A02726">
    <w:pPr>
      <w:pStyle w:val="a3"/>
      <w:ind w:left="-1701"/>
    </w:pPr>
    <w:r>
      <w:rPr>
        <w:noProof/>
        <w:lang w:eastAsia="ru-RU"/>
      </w:rPr>
      <w:drawing>
        <wp:inline distT="0" distB="0" distL="0" distR="0" wp14:anchorId="3F3F12DE" wp14:editId="71C3ADE1">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B778F">
      <w:rPr>
        <w:noProof/>
        <w:lang w:eastAsia="ru-RU"/>
      </w:rPr>
      <w:pict w14:anchorId="7AF28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4517D" w14:textId="77777777" w:rsidR="00962C5A" w:rsidRDefault="003B778F">
    <w:pPr>
      <w:pStyle w:val="a3"/>
    </w:pPr>
    <w:r>
      <w:rPr>
        <w:noProof/>
        <w:lang w:eastAsia="ru-RU"/>
      </w:rPr>
      <w:pict w14:anchorId="4DAFE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C7A2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B778F"/>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5AB7"/>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0AA7"/>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2964"/>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9C5"/>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141B"/>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99A"/>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6248"/>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0022"/>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31B5A4"/>
  <w15:docId w15:val="{CE4564B8-559A-46A2-B4BE-6D66F72B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kak-menyaetsya-molodezh-i-chto-pokazhet-perepis-/"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C4AB-3244-4DA3-9ABE-86A5A43E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user1</cp:lastModifiedBy>
  <cp:revision>6</cp:revision>
  <cp:lastPrinted>2021-05-28T08:53:00Z</cp:lastPrinted>
  <dcterms:created xsi:type="dcterms:W3CDTF">2021-08-11T17:21:00Z</dcterms:created>
  <dcterms:modified xsi:type="dcterms:W3CDTF">2021-08-12T10:57:00Z</dcterms:modified>
</cp:coreProperties>
</file>